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A6" w:rsidRDefault="00A72BA6" w:rsidP="000635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5CA">
        <w:rPr>
          <w:rFonts w:ascii="Times New Roman" w:hAnsi="Times New Roman" w:cs="Times New Roman"/>
          <w:b/>
          <w:sz w:val="24"/>
          <w:szCs w:val="24"/>
        </w:rPr>
        <w:t xml:space="preserve">Allegato A </w:t>
      </w:r>
    </w:p>
    <w:p w:rsidR="000635CA" w:rsidRPr="000635CA" w:rsidRDefault="000635CA" w:rsidP="000635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2BA6" w:rsidRPr="00A72BA6" w:rsidRDefault="00A72BA6" w:rsidP="00A72B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72BA6">
        <w:rPr>
          <w:rFonts w:ascii="Times New Roman" w:hAnsi="Times New Roman" w:cs="Times New Roman"/>
          <w:b/>
          <w:sz w:val="40"/>
          <w:szCs w:val="40"/>
        </w:rPr>
        <w:t>AVVISO PUBBLICO</w:t>
      </w:r>
    </w:p>
    <w:p w:rsidR="00A72BA6" w:rsidRPr="00A72BA6" w:rsidRDefault="00A72BA6" w:rsidP="00A72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BA6">
        <w:rPr>
          <w:rFonts w:ascii="Times New Roman" w:hAnsi="Times New Roman" w:cs="Times New Roman"/>
          <w:b/>
          <w:sz w:val="32"/>
          <w:szCs w:val="32"/>
        </w:rPr>
        <w:t>L.R. 25/2014, ART. 11 - DGR N. 563/2023 –</w:t>
      </w:r>
    </w:p>
    <w:p w:rsidR="00A72BA6" w:rsidRPr="00A72BA6" w:rsidRDefault="00A72BA6" w:rsidP="00A72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BA6">
        <w:rPr>
          <w:rFonts w:ascii="Times New Roman" w:hAnsi="Times New Roman" w:cs="Times New Roman"/>
          <w:b/>
          <w:sz w:val="32"/>
          <w:szCs w:val="32"/>
        </w:rPr>
        <w:t>CONTRIBUTI ALLE FAMIGLIE CON PERSONE CON</w:t>
      </w:r>
    </w:p>
    <w:p w:rsidR="00A72BA6" w:rsidRPr="00A72BA6" w:rsidRDefault="00A72BA6" w:rsidP="00A72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BA6">
        <w:rPr>
          <w:rFonts w:ascii="Times New Roman" w:hAnsi="Times New Roman" w:cs="Times New Roman"/>
          <w:b/>
          <w:sz w:val="32"/>
          <w:szCs w:val="32"/>
        </w:rPr>
        <w:t>DISTURBI DELLO SPETTRO AUTISTICO - ANNO 2023 -</w:t>
      </w:r>
    </w:p>
    <w:p w:rsidR="00A72BA6" w:rsidRPr="00A72BA6" w:rsidRDefault="00A72BA6" w:rsidP="00A72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BA6">
        <w:rPr>
          <w:rFonts w:ascii="Times New Roman" w:hAnsi="Times New Roman" w:cs="Times New Roman"/>
          <w:b/>
          <w:sz w:val="32"/>
          <w:szCs w:val="32"/>
        </w:rPr>
        <w:t>TEMPI E MODALITÀ PER LA PRESENTAZIONE DELLE</w:t>
      </w:r>
    </w:p>
    <w:p w:rsidR="00A72BA6" w:rsidRDefault="00A72BA6" w:rsidP="00A72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BA6">
        <w:rPr>
          <w:rFonts w:ascii="Times New Roman" w:hAnsi="Times New Roman" w:cs="Times New Roman"/>
          <w:b/>
          <w:sz w:val="32"/>
          <w:szCs w:val="32"/>
        </w:rPr>
        <w:t>DOMANDE.</w:t>
      </w:r>
    </w:p>
    <w:p w:rsidR="00A72BA6" w:rsidRPr="00A72BA6" w:rsidRDefault="00A72BA6" w:rsidP="00A72BA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Con la deliberazione n. 563 del 28.04.2023 si è provveduto ad indicare i criteri per accedere al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contributo regionale da parte delle famiglie con persone affette da disturbi dello spettro autistico per le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spese sostenute per gli operatori specializzati che effettuano interventi educativi/riabilitativi basati sui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metodi riconosciuti dall’Istituto Superiore della Sanità, secondo quanto indicato all’art. 11 della Legge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Regionale 9 ottobre 2014, n. 25 “Disposizioni in materia di disturbi dello spettro autistico”. Con il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presente atto vengono di seguito individuate le procedure amministrative da porre in essere ai fini del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conseguimento del contributo regionale da parte delle famiglie con persone con disturbi dello spettro</w:t>
      </w:r>
    </w:p>
    <w:p w:rsidR="00A72BA6" w:rsidRPr="00D81746" w:rsidRDefault="00A72BA6" w:rsidP="00F505F5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autistico.</w:t>
      </w:r>
    </w:p>
    <w:p w:rsidR="00D81746" w:rsidRPr="00D81746" w:rsidRDefault="00A72BA6" w:rsidP="00D81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BA6">
        <w:rPr>
          <w:rFonts w:ascii="Times New Roman" w:hAnsi="Times New Roman" w:cs="Times New Roman"/>
          <w:b/>
          <w:sz w:val="28"/>
          <w:szCs w:val="28"/>
        </w:rPr>
        <w:t>Modalità di presentazione delle domande</w:t>
      </w:r>
    </w:p>
    <w:p w:rsidR="00A72BA6" w:rsidRPr="00A72BA6" w:rsidRDefault="00A72BA6" w:rsidP="00F505F5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 xml:space="preserve">Entro il </w:t>
      </w:r>
      <w:r w:rsidRPr="00A72BA6">
        <w:rPr>
          <w:rFonts w:ascii="Times New Roman" w:hAnsi="Times New Roman" w:cs="Times New Roman"/>
          <w:b/>
        </w:rPr>
        <w:t>30 giugno 2023</w:t>
      </w:r>
      <w:r w:rsidRPr="00A72BA6">
        <w:rPr>
          <w:rFonts w:ascii="Times New Roman" w:hAnsi="Times New Roman" w:cs="Times New Roman"/>
        </w:rPr>
        <w:t xml:space="preserve"> le famiglie con persone con disturbi dello spettro autistico, in possesso dei</w:t>
      </w:r>
    </w:p>
    <w:p w:rsidR="00A72BA6" w:rsidRDefault="00A72BA6" w:rsidP="00F505F5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requisiti di cui alla DGR n. 563/2023, presentano al Comune di residenza la documentazione di seguito indicata:</w:t>
      </w:r>
    </w:p>
    <w:p w:rsidR="00F505F5" w:rsidRPr="00A72BA6" w:rsidRDefault="00F505F5" w:rsidP="00F505F5">
      <w:pPr>
        <w:spacing w:after="0"/>
        <w:rPr>
          <w:rFonts w:ascii="Times New Roman" w:hAnsi="Times New Roman" w:cs="Times New Roman"/>
        </w:rPr>
      </w:pPr>
    </w:p>
    <w:p w:rsidR="00A72BA6" w:rsidRPr="00F505F5" w:rsidRDefault="00F505F5" w:rsidP="00F505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505F5">
        <w:rPr>
          <w:rFonts w:ascii="Times New Roman" w:hAnsi="Times New Roman" w:cs="Times New Roman"/>
        </w:rPr>
        <w:t xml:space="preserve">a)   </w:t>
      </w:r>
      <w:r w:rsidR="00A72BA6" w:rsidRPr="00F505F5">
        <w:rPr>
          <w:rFonts w:ascii="Times New Roman" w:hAnsi="Times New Roman" w:cs="Times New Roman"/>
        </w:rPr>
        <w:t>domanda di contributo, utilizzando il modello di cui all’Allegato “B” allegato al</w:t>
      </w:r>
    </w:p>
    <w:p w:rsidR="00A72BA6" w:rsidRDefault="00F505F5" w:rsidP="00F505F5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72BA6" w:rsidRPr="00F505F5">
        <w:rPr>
          <w:rFonts w:ascii="Times New Roman" w:hAnsi="Times New Roman" w:cs="Times New Roman"/>
        </w:rPr>
        <w:t>presente atto, corredata da:</w:t>
      </w:r>
    </w:p>
    <w:p w:rsidR="00F505F5" w:rsidRPr="00F505F5" w:rsidRDefault="00F505F5" w:rsidP="00F505F5">
      <w:pPr>
        <w:spacing w:after="0"/>
        <w:ind w:left="284"/>
        <w:rPr>
          <w:rFonts w:ascii="Times New Roman" w:hAnsi="Times New Roman" w:cs="Times New Roman"/>
        </w:rPr>
      </w:pPr>
    </w:p>
    <w:p w:rsidR="00A72BA6" w:rsidRPr="00F505F5" w:rsidRDefault="00A72BA6" w:rsidP="00F505F5">
      <w:pPr>
        <w:pStyle w:val="Paragrafoelenco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F505F5">
        <w:rPr>
          <w:rFonts w:ascii="Times New Roman" w:hAnsi="Times New Roman" w:cs="Times New Roman"/>
          <w:b/>
        </w:rPr>
        <w:t>certificazione della diagnosi di autismo</w:t>
      </w:r>
      <w:r w:rsidRPr="00F505F5">
        <w:rPr>
          <w:rFonts w:ascii="Times New Roman" w:hAnsi="Times New Roman" w:cs="Times New Roman"/>
        </w:rPr>
        <w:t xml:space="preserve"> effettuata da uno dei soggetti di cui all’art. 5</w:t>
      </w:r>
    </w:p>
    <w:p w:rsidR="00A72BA6" w:rsidRDefault="00F505F5" w:rsidP="00F505F5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72BA6" w:rsidRPr="00F505F5">
        <w:rPr>
          <w:rFonts w:ascii="Times New Roman" w:hAnsi="Times New Roman" w:cs="Times New Roman"/>
        </w:rPr>
        <w:t xml:space="preserve">comma 4, </w:t>
      </w:r>
      <w:proofErr w:type="spellStart"/>
      <w:r w:rsidR="00A72BA6" w:rsidRPr="00F505F5">
        <w:rPr>
          <w:rFonts w:ascii="Times New Roman" w:hAnsi="Times New Roman" w:cs="Times New Roman"/>
        </w:rPr>
        <w:t>lett</w:t>
      </w:r>
      <w:proofErr w:type="spellEnd"/>
      <w:r w:rsidR="00A72BA6" w:rsidRPr="00F505F5">
        <w:rPr>
          <w:rFonts w:ascii="Times New Roman" w:hAnsi="Times New Roman" w:cs="Times New Roman"/>
        </w:rPr>
        <w:t xml:space="preserve">. b), c), d) ed e) e comma 5, </w:t>
      </w:r>
      <w:proofErr w:type="spellStart"/>
      <w:r w:rsidR="00A72BA6" w:rsidRPr="00F505F5">
        <w:rPr>
          <w:rFonts w:ascii="Times New Roman" w:hAnsi="Times New Roman" w:cs="Times New Roman"/>
        </w:rPr>
        <w:t>lett</w:t>
      </w:r>
      <w:proofErr w:type="spellEnd"/>
      <w:r w:rsidR="00A72BA6" w:rsidRPr="00F505F5">
        <w:rPr>
          <w:rFonts w:ascii="Times New Roman" w:hAnsi="Times New Roman" w:cs="Times New Roman"/>
        </w:rPr>
        <w:t>. b), c), d) ed e) della L.R. n.25/2014;</w:t>
      </w:r>
    </w:p>
    <w:p w:rsidR="00A72BA6" w:rsidRPr="00F505F5" w:rsidRDefault="00A72BA6" w:rsidP="00F505F5">
      <w:pPr>
        <w:pStyle w:val="Paragrafoelenco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F505F5">
        <w:rPr>
          <w:rFonts w:ascii="Times New Roman" w:hAnsi="Times New Roman" w:cs="Times New Roman"/>
          <w:b/>
        </w:rPr>
        <w:t>progetto educativo/riabilitativo</w:t>
      </w:r>
      <w:r w:rsidRPr="00F505F5">
        <w:rPr>
          <w:rFonts w:ascii="Times New Roman" w:hAnsi="Times New Roman" w:cs="Times New Roman"/>
        </w:rPr>
        <w:t xml:space="preserve"> predisposto da uno dei soggetti di cui all’art. 5 comma 4,</w:t>
      </w:r>
    </w:p>
    <w:p w:rsidR="00A72BA6" w:rsidRPr="00F505F5" w:rsidRDefault="00F505F5" w:rsidP="00F505F5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spellStart"/>
      <w:r w:rsidR="00A72BA6" w:rsidRPr="00F505F5">
        <w:rPr>
          <w:rFonts w:ascii="Times New Roman" w:hAnsi="Times New Roman" w:cs="Times New Roman"/>
        </w:rPr>
        <w:t>lett</w:t>
      </w:r>
      <w:proofErr w:type="spellEnd"/>
      <w:r w:rsidR="00A72BA6" w:rsidRPr="00F505F5">
        <w:rPr>
          <w:rFonts w:ascii="Times New Roman" w:hAnsi="Times New Roman" w:cs="Times New Roman"/>
        </w:rPr>
        <w:t xml:space="preserve">. b), d) ed e) e comma 5, </w:t>
      </w:r>
      <w:proofErr w:type="spellStart"/>
      <w:r w:rsidR="00A72BA6" w:rsidRPr="00F505F5">
        <w:rPr>
          <w:rFonts w:ascii="Times New Roman" w:hAnsi="Times New Roman" w:cs="Times New Roman"/>
        </w:rPr>
        <w:t>lett</w:t>
      </w:r>
      <w:proofErr w:type="spellEnd"/>
      <w:r w:rsidR="00A72BA6" w:rsidRPr="00F505F5">
        <w:rPr>
          <w:rFonts w:ascii="Times New Roman" w:hAnsi="Times New Roman" w:cs="Times New Roman"/>
        </w:rPr>
        <w:t>. b), d) ed e) della L.R. n.25/2014 da cui si desume la</w:t>
      </w:r>
    </w:p>
    <w:p w:rsidR="00F505F5" w:rsidRPr="00F505F5" w:rsidRDefault="00F505F5" w:rsidP="000635C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72BA6" w:rsidRPr="00F505F5">
        <w:rPr>
          <w:rFonts w:ascii="Times New Roman" w:hAnsi="Times New Roman" w:cs="Times New Roman"/>
        </w:rPr>
        <w:t>prescrizione degli interventi;</w:t>
      </w:r>
    </w:p>
    <w:p w:rsidR="00A72BA6" w:rsidRPr="00F505F5" w:rsidRDefault="00A72BA6" w:rsidP="00F505F5">
      <w:pPr>
        <w:pStyle w:val="Paragrafoelenco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F505F5">
        <w:rPr>
          <w:rFonts w:ascii="Times New Roman" w:hAnsi="Times New Roman" w:cs="Times New Roman"/>
          <w:b/>
        </w:rPr>
        <w:t>dichiarazione sostitutiva di atto notorio</w:t>
      </w:r>
      <w:r w:rsidRPr="00F505F5">
        <w:rPr>
          <w:rFonts w:ascii="Times New Roman" w:hAnsi="Times New Roman" w:cs="Times New Roman"/>
        </w:rPr>
        <w:t xml:space="preserve"> attestante le spese sostenute nel periodo</w:t>
      </w:r>
    </w:p>
    <w:p w:rsidR="00A72BA6" w:rsidRPr="00F505F5" w:rsidRDefault="00F505F5" w:rsidP="00F505F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72BA6" w:rsidRPr="00F505F5">
        <w:rPr>
          <w:rFonts w:ascii="Times New Roman" w:hAnsi="Times New Roman" w:cs="Times New Roman"/>
        </w:rPr>
        <w:t>01.04.2022/31.03.2023 per interventi educativi/riabilitativi basati sui metodi riconosciuti</w:t>
      </w:r>
    </w:p>
    <w:p w:rsidR="00A72BA6" w:rsidRPr="00F505F5" w:rsidRDefault="00F505F5" w:rsidP="00F505F5">
      <w:pPr>
        <w:tabs>
          <w:tab w:val="left" w:pos="1418"/>
        </w:tabs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72BA6" w:rsidRPr="00F505F5">
        <w:rPr>
          <w:rFonts w:ascii="Times New Roman" w:hAnsi="Times New Roman" w:cs="Times New Roman"/>
        </w:rPr>
        <w:t>dall’Istituto Superiore della Sanità effettuati da operatori specializzati, utilizzando il</w:t>
      </w:r>
    </w:p>
    <w:p w:rsidR="00A72BA6" w:rsidRPr="00F505F5" w:rsidRDefault="00F505F5" w:rsidP="00F505F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72BA6" w:rsidRPr="00F505F5">
        <w:rPr>
          <w:rFonts w:ascii="Times New Roman" w:hAnsi="Times New Roman" w:cs="Times New Roman"/>
        </w:rPr>
        <w:t>modello di cui all’allegato “C” del presente atto.</w:t>
      </w:r>
    </w:p>
    <w:p w:rsidR="00A72BA6" w:rsidRPr="00F505F5" w:rsidRDefault="00F505F5" w:rsidP="00F505F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72BA6" w:rsidRPr="00F505F5">
        <w:rPr>
          <w:rFonts w:ascii="Times New Roman" w:hAnsi="Times New Roman" w:cs="Times New Roman"/>
        </w:rPr>
        <w:t>Le spese ammissibili indicate nella DGR n. 563/2023 devono essere state sostenute</w:t>
      </w:r>
    </w:p>
    <w:p w:rsidR="00A72BA6" w:rsidRPr="00F505F5" w:rsidRDefault="00F505F5" w:rsidP="00F505F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72BA6" w:rsidRPr="00F505F5">
        <w:rPr>
          <w:rFonts w:ascii="Times New Roman" w:hAnsi="Times New Roman" w:cs="Times New Roman"/>
        </w:rPr>
        <w:t>ovvero pagate e quietanzate nel suddetto periodo nonché suffragate da documentazione</w:t>
      </w:r>
    </w:p>
    <w:p w:rsidR="00A72BA6" w:rsidRDefault="00F505F5" w:rsidP="00F505F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72BA6" w:rsidRPr="00F505F5">
        <w:rPr>
          <w:rFonts w:ascii="Times New Roman" w:hAnsi="Times New Roman" w:cs="Times New Roman"/>
        </w:rPr>
        <w:t>fiscalmente valida e intestate al beneficiario o ad un familiare.</w:t>
      </w:r>
    </w:p>
    <w:p w:rsidR="00F505F5" w:rsidRDefault="00F505F5" w:rsidP="00A72BA6">
      <w:pPr>
        <w:rPr>
          <w:rFonts w:ascii="Times New Roman" w:hAnsi="Times New Roman" w:cs="Times New Roman"/>
        </w:rPr>
      </w:pPr>
      <w:bookmarkStart w:id="0" w:name="_GoBack"/>
      <w:bookmarkEnd w:id="0"/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In considerazione dello stanziamento disponibile, pari ad € 250.000,00, il contributo verrà concesso,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ai sensi della suddetta DGR n. 563, a concorrenza del cento per cento dell’intero importo dichiarato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quale spesa sostenuta per l’intervento e comunque non superiore al tetto di spesa ammissibile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massimo per utente pari ad € 5.000,00. Qualora la spesa ammissibile complessiva fosse superiore allo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stanziamento disponibile, le singole quote verranno riparametrate proporzionalmente alla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disponibilità finanziaria. Il contributo verrà erogato alle famiglie aventi diritto, per il tramite degli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enti capofila degli Ambiti Territoriali Sociali a seguito dell’istruttoria delle domande effettuata dal</w:t>
      </w:r>
    </w:p>
    <w:p w:rsidR="00A72BA6" w:rsidRPr="00A72BA6" w:rsidRDefault="00A72BA6" w:rsidP="007C369A">
      <w:pPr>
        <w:spacing w:after="0"/>
        <w:rPr>
          <w:rFonts w:ascii="Times New Roman" w:hAnsi="Times New Roman" w:cs="Times New Roman"/>
        </w:rPr>
      </w:pPr>
      <w:r w:rsidRPr="00A72BA6">
        <w:rPr>
          <w:rFonts w:ascii="Times New Roman" w:hAnsi="Times New Roman" w:cs="Times New Roman"/>
        </w:rPr>
        <w:t>Settore Contrasto al Disagio. L’Allegati “B” e “C” di cui al presente atto sono a disposizione sul sito</w:t>
      </w:r>
    </w:p>
    <w:p w:rsidR="00A72BA6" w:rsidRPr="00D81746" w:rsidRDefault="00A72BA6" w:rsidP="007C369A">
      <w:pPr>
        <w:spacing w:after="0"/>
        <w:rPr>
          <w:rFonts w:ascii="Times New Roman" w:hAnsi="Times New Roman" w:cs="Times New Roman"/>
          <w:color w:val="0070C0"/>
        </w:rPr>
      </w:pPr>
      <w:r w:rsidRPr="00A72BA6">
        <w:rPr>
          <w:rFonts w:ascii="Times New Roman" w:hAnsi="Times New Roman" w:cs="Times New Roman"/>
        </w:rPr>
        <w:t xml:space="preserve">della </w:t>
      </w:r>
      <w:r w:rsidR="00D81746">
        <w:rPr>
          <w:rFonts w:ascii="Times New Roman" w:hAnsi="Times New Roman" w:cs="Times New Roman"/>
        </w:rPr>
        <w:t xml:space="preserve">Regione Marche al seguente link </w:t>
      </w:r>
      <w:r w:rsidRPr="00D81746">
        <w:rPr>
          <w:rFonts w:ascii="Times New Roman" w:hAnsi="Times New Roman" w:cs="Times New Roman"/>
          <w:color w:val="2F5496" w:themeColor="accent5" w:themeShade="BF"/>
        </w:rPr>
        <w:t>http://www.regione.marche.it/RegioneUtile/Sociale/Disabilità#2742_Modulistica</w:t>
      </w:r>
    </w:p>
    <w:p w:rsidR="00D81746" w:rsidRPr="00D81746" w:rsidRDefault="00D81746" w:rsidP="00A72BA6">
      <w:pPr>
        <w:rPr>
          <w:rFonts w:ascii="Times New Roman" w:hAnsi="Times New Roman" w:cs="Times New Roman"/>
          <w:color w:val="0070C0"/>
        </w:rPr>
      </w:pPr>
    </w:p>
    <w:p w:rsidR="00D81746" w:rsidRPr="00D81746" w:rsidRDefault="00A72BA6" w:rsidP="00D81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6">
        <w:rPr>
          <w:rFonts w:ascii="Times New Roman" w:hAnsi="Times New Roman" w:cs="Times New Roman"/>
          <w:b/>
          <w:sz w:val="28"/>
          <w:szCs w:val="28"/>
        </w:rPr>
        <w:t>Per ulteriori informazioni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Per ulteriori informazioni gli interessati potranno rivolgersi all’Ufficio dell’Assistente Sociale del</w:t>
      </w:r>
    </w:p>
    <w:p w:rsidR="00A72BA6" w:rsidRPr="00D81746" w:rsidRDefault="005132CF" w:rsidP="00D817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Peglio</w:t>
      </w:r>
      <w:r w:rsidR="00A72BA6" w:rsidRPr="00D81746">
        <w:rPr>
          <w:rFonts w:ascii="Times New Roman" w:hAnsi="Times New Roman" w:cs="Times New Roman"/>
        </w:rPr>
        <w:t>, sito al primo piano del palazzo Comuna</w:t>
      </w:r>
      <w:r>
        <w:rPr>
          <w:rFonts w:ascii="Times New Roman" w:hAnsi="Times New Roman" w:cs="Times New Roman"/>
        </w:rPr>
        <w:t>le in Piazza Petrangolini n. 6</w:t>
      </w:r>
      <w:r w:rsidR="00A72BA6" w:rsidRPr="00D81746">
        <w:rPr>
          <w:rFonts w:ascii="Times New Roman" w:hAnsi="Times New Roman" w:cs="Times New Roman"/>
        </w:rPr>
        <w:t>.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La domanda di ammissione (Allegato B) al presente Avviso pubblico è scaricabile dal sito</w:t>
      </w:r>
    </w:p>
    <w:p w:rsidR="00A72BA6" w:rsidRPr="00D81746" w:rsidRDefault="00A72BA6" w:rsidP="00D81746">
      <w:pPr>
        <w:spacing w:after="0"/>
      </w:pPr>
      <w:r w:rsidRPr="00D81746">
        <w:t>htt</w:t>
      </w:r>
      <w:r w:rsidR="00D81746">
        <w:t>ps://www.comune.peglio</w:t>
      </w:r>
      <w:r w:rsidRPr="00D81746">
        <w:t>.pu.it/ oppure è reperibile presso l’Ufficio dell’Assistente Sociale</w:t>
      </w:r>
    </w:p>
    <w:p w:rsidR="00A72BA6" w:rsidRPr="00D81746" w:rsidRDefault="00D81746" w:rsidP="00D81746">
      <w:pPr>
        <w:spacing w:after="0"/>
      </w:pPr>
      <w:r>
        <w:t>giovedì dalle ore 9.00 alle ore 13.30, tel. 0722/310100</w:t>
      </w:r>
      <w:r w:rsidR="00A72BA6" w:rsidRPr="00D81746">
        <w:t>.</w:t>
      </w:r>
    </w:p>
    <w:p w:rsidR="00D81746" w:rsidRDefault="00D81746" w:rsidP="00A72BA6"/>
    <w:p w:rsidR="00A72BA6" w:rsidRPr="00D81746" w:rsidRDefault="00A72BA6" w:rsidP="00D81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6">
        <w:rPr>
          <w:rFonts w:ascii="Times New Roman" w:hAnsi="Times New Roman" w:cs="Times New Roman"/>
          <w:b/>
          <w:sz w:val="28"/>
          <w:szCs w:val="28"/>
        </w:rPr>
        <w:t>Trattamento dei dati personali (ai sensi dell’art. 13, Regolamento 2016/679/UE -</w:t>
      </w:r>
    </w:p>
    <w:p w:rsidR="00D81746" w:rsidRPr="00D81746" w:rsidRDefault="00A72BA6" w:rsidP="00D81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6">
        <w:rPr>
          <w:rFonts w:ascii="Times New Roman" w:hAnsi="Times New Roman" w:cs="Times New Roman"/>
          <w:b/>
          <w:sz w:val="28"/>
          <w:szCs w:val="28"/>
        </w:rPr>
        <w:t>GDPR)</w:t>
      </w:r>
    </w:p>
    <w:p w:rsidR="00D81746" w:rsidRPr="00D81746" w:rsidRDefault="00D81746" w:rsidP="00D81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L’informativa sul trattamento dei dati è a cura della Regione Marche, titolare del trattamento dati. Le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finalità del trattamento cui sono destinati i dati, nell’ambito di questo procedimento, sono strettamente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connesse alle funzioni istituzionali dell’Ente e la base giuridica del trattamento (ai sensi degli articoli 6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e/o 9 del Regolamento 2016/679/UE) è la L.R. 9 ottobre 2014, n. 25 - art. 11. I dati potranno essere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trattati inoltre a fini di archiviazione (protocollo e conservazione documentale) nonché, in forma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aggregata, a fini statistici. I dati sono raccolti dal Comune di residenza e trasmessi alla Regione Marche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per il tramite degli Ambiti Territoriali Sociali. I dati concernenti l’esito dell’istruttoria regionale saranno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comunicati agli Ambiti Territoriali Sociali ed ai Comuni di residenza per le fasi del trattamento di loro</w:t>
      </w:r>
    </w:p>
    <w:p w:rsidR="00A72BA6" w:rsidRPr="00D81746" w:rsidRDefault="00A72BA6" w:rsidP="00D81746">
      <w:pPr>
        <w:spacing w:after="0"/>
        <w:rPr>
          <w:rFonts w:ascii="Times New Roman" w:hAnsi="Times New Roman" w:cs="Times New Roman"/>
        </w:rPr>
      </w:pPr>
      <w:r w:rsidRPr="00D81746">
        <w:rPr>
          <w:rFonts w:ascii="Times New Roman" w:hAnsi="Times New Roman" w:cs="Times New Roman"/>
        </w:rPr>
        <w:t>competenza e non saranno ulteriormente diffusi.</w:t>
      </w:r>
    </w:p>
    <w:p w:rsidR="002B3C65" w:rsidRDefault="002B3C65" w:rsidP="000635CA">
      <w:pPr>
        <w:jc w:val="center"/>
      </w:pPr>
    </w:p>
    <w:p w:rsidR="002B3C65" w:rsidRDefault="002B3C65" w:rsidP="000635CA">
      <w:pPr>
        <w:jc w:val="center"/>
      </w:pPr>
    </w:p>
    <w:p w:rsidR="00A72BA6" w:rsidRDefault="00A72BA6" w:rsidP="000635CA">
      <w:pPr>
        <w:jc w:val="center"/>
        <w:rPr>
          <w:b/>
        </w:rPr>
      </w:pPr>
      <w:r w:rsidRPr="000635CA">
        <w:rPr>
          <w:b/>
        </w:rPr>
        <w:t>Il Respons</w:t>
      </w:r>
      <w:r w:rsidR="005132CF">
        <w:rPr>
          <w:b/>
        </w:rPr>
        <w:t>abile del Settore</w:t>
      </w:r>
    </w:p>
    <w:p w:rsidR="000635CA" w:rsidRPr="000635CA" w:rsidRDefault="002B3C65" w:rsidP="000635CA">
      <w:pPr>
        <w:jc w:val="center"/>
      </w:pPr>
      <w:r>
        <w:t xml:space="preserve">f.to </w:t>
      </w:r>
      <w:r w:rsidR="000635CA" w:rsidRPr="000635CA">
        <w:t xml:space="preserve">Daniela Balsamini </w:t>
      </w:r>
    </w:p>
    <w:p w:rsidR="000635CA" w:rsidRDefault="000635CA" w:rsidP="00A72BA6"/>
    <w:sectPr w:rsidR="000635CA" w:rsidSect="00F505F5">
      <w:headerReference w:type="default" r:id="rId8"/>
      <w:pgSz w:w="11906" w:h="16838"/>
      <w:pgMar w:top="400" w:right="1134" w:bottom="113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77" w:rsidRDefault="00E65B77" w:rsidP="00A72BA6">
      <w:pPr>
        <w:spacing w:after="0" w:line="240" w:lineRule="auto"/>
      </w:pPr>
      <w:r>
        <w:separator/>
      </w:r>
    </w:p>
  </w:endnote>
  <w:endnote w:type="continuationSeparator" w:id="0">
    <w:p w:rsidR="00E65B77" w:rsidRDefault="00E65B77" w:rsidP="00A7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77" w:rsidRDefault="00E65B77" w:rsidP="00A72BA6">
      <w:pPr>
        <w:spacing w:after="0" w:line="240" w:lineRule="auto"/>
      </w:pPr>
      <w:r>
        <w:separator/>
      </w:r>
    </w:p>
  </w:footnote>
  <w:footnote w:type="continuationSeparator" w:id="0">
    <w:p w:rsidR="00E65B77" w:rsidRDefault="00E65B77" w:rsidP="00A7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BA6" w:rsidRDefault="00A72BA6" w:rsidP="00A72B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1CD8CA4" wp14:editId="159928D4">
          <wp:extent cx="933450" cy="1250950"/>
          <wp:effectExtent l="0" t="0" r="0" b="6350"/>
          <wp:docPr id="46" name="Immagine 46" descr="C:\Users\Sindaco\AppData\Local\Microsoft\Windows\INetCache\Content.MSO\81C5AE20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Sindaco\AppData\Local\Microsoft\Windows\INetCache\Content.MSO\81C5AE20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BA6" w:rsidRPr="00C23FF8" w:rsidRDefault="00A72BA6" w:rsidP="00A72BA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40"/>
        <w:lang w:eastAsia="it-IT"/>
      </w:rPr>
    </w:pPr>
    <w:r w:rsidRPr="00C23FF8">
      <w:rPr>
        <w:rFonts w:ascii="Times New Roman" w:eastAsia="Times New Roman" w:hAnsi="Times New Roman" w:cs="Times New Roman"/>
        <w:sz w:val="40"/>
        <w:szCs w:val="40"/>
        <w:lang w:eastAsia="it-IT"/>
      </w:rPr>
      <w:t>Comune di</w:t>
    </w:r>
    <w:r w:rsidRPr="00C23FF8">
      <w:rPr>
        <w:rFonts w:ascii="Times New Roman" w:eastAsia="Times New Roman" w:hAnsi="Times New Roman" w:cs="Times New Roman"/>
        <w:b/>
        <w:sz w:val="40"/>
        <w:szCs w:val="40"/>
        <w:lang w:eastAsia="it-IT"/>
      </w:rPr>
      <w:t xml:space="preserve"> </w:t>
    </w:r>
    <w:r>
      <w:rPr>
        <w:rFonts w:ascii="Times New Roman" w:eastAsia="Times New Roman" w:hAnsi="Times New Roman" w:cs="Times New Roman"/>
        <w:b/>
        <w:sz w:val="40"/>
        <w:szCs w:val="40"/>
        <w:lang w:eastAsia="it-IT"/>
      </w:rPr>
      <w:t>PEGLIO</w:t>
    </w:r>
  </w:p>
  <w:p w:rsidR="00A72BA6" w:rsidRPr="00C23FF8" w:rsidRDefault="00A72BA6" w:rsidP="00A72BA6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C23FF8">
      <w:rPr>
        <w:rFonts w:ascii="Times New Roman" w:eastAsia="Times New Roman" w:hAnsi="Times New Roman" w:cs="Times New Roman"/>
        <w:sz w:val="28"/>
        <w:szCs w:val="28"/>
        <w:lang w:eastAsia="it-IT"/>
      </w:rPr>
      <w:t>Provincia di Pesaro e Urbino</w:t>
    </w:r>
  </w:p>
  <w:p w:rsidR="00A72BA6" w:rsidRPr="00C23FF8" w:rsidRDefault="00A72BA6" w:rsidP="00A72BA6">
    <w:pPr>
      <w:pBdr>
        <w:bottom w:val="double" w:sz="6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4"/>
        <w:szCs w:val="20"/>
        <w:lang w:eastAsia="it-IT"/>
      </w:rPr>
    </w:pPr>
  </w:p>
  <w:p w:rsidR="00A72BA6" w:rsidRPr="00C23FF8" w:rsidRDefault="00A72BA6" w:rsidP="00A72BA6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6"/>
        <w:szCs w:val="26"/>
        <w:lang w:eastAsia="it-IT"/>
      </w:rPr>
    </w:pPr>
    <w:r w:rsidRPr="00C23FF8">
      <w:rPr>
        <w:rFonts w:ascii="Times New Roman" w:eastAsia="Times New Roman" w:hAnsi="Times New Roman" w:cs="Times New Roman"/>
        <w:b/>
        <w:bCs/>
        <w:i/>
        <w:iCs/>
        <w:sz w:val="26"/>
        <w:szCs w:val="26"/>
        <w:lang w:eastAsia="it-IT"/>
      </w:rPr>
      <w:t>Servizio Servizi Sociali</w:t>
    </w:r>
  </w:p>
  <w:p w:rsidR="00A72BA6" w:rsidRDefault="00A72BA6" w:rsidP="000635CA">
    <w:pPr>
      <w:pStyle w:val="Intestazione"/>
    </w:pPr>
  </w:p>
  <w:p w:rsidR="00A72BA6" w:rsidRDefault="00A72BA6" w:rsidP="00A72B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A54C0"/>
    <w:multiLevelType w:val="hybridMultilevel"/>
    <w:tmpl w:val="C1AC68F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DBA0449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BDB"/>
    <w:multiLevelType w:val="hybridMultilevel"/>
    <w:tmpl w:val="7CE6E4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6"/>
    <w:rsid w:val="000635CA"/>
    <w:rsid w:val="00180699"/>
    <w:rsid w:val="002217BA"/>
    <w:rsid w:val="002B3C65"/>
    <w:rsid w:val="005132CF"/>
    <w:rsid w:val="005D0779"/>
    <w:rsid w:val="007C369A"/>
    <w:rsid w:val="00A72BA6"/>
    <w:rsid w:val="00B352A3"/>
    <w:rsid w:val="00D81746"/>
    <w:rsid w:val="00E65B77"/>
    <w:rsid w:val="00EF2AAE"/>
    <w:rsid w:val="00F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6AECCA-3C47-43AE-BEC2-30AEDC4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2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BA6"/>
  </w:style>
  <w:style w:type="paragraph" w:styleId="Pidipagina">
    <w:name w:val="footer"/>
    <w:basedOn w:val="Normale"/>
    <w:link w:val="PidipaginaCarattere"/>
    <w:uiPriority w:val="99"/>
    <w:unhideWhenUsed/>
    <w:rsid w:val="00A72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BA6"/>
  </w:style>
  <w:style w:type="paragraph" w:styleId="Paragrafoelenco">
    <w:name w:val="List Paragraph"/>
    <w:basedOn w:val="Normale"/>
    <w:uiPriority w:val="34"/>
    <w:qFormat/>
    <w:rsid w:val="00F5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1A03-67A4-4C1C-9E8D-205BF01E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ServSociali</dc:creator>
  <cp:keywords/>
  <dc:description/>
  <cp:lastModifiedBy>utente</cp:lastModifiedBy>
  <cp:revision>2</cp:revision>
  <dcterms:created xsi:type="dcterms:W3CDTF">2023-06-29T08:13:00Z</dcterms:created>
  <dcterms:modified xsi:type="dcterms:W3CDTF">2023-06-29T08:13:00Z</dcterms:modified>
</cp:coreProperties>
</file>